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8E7" w:rsidRPr="00B2433A" w:rsidRDefault="00E97D99" w:rsidP="00FD1DA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PRÁCTICAS PROFESIONALIZANTES</w:t>
      </w:r>
    </w:p>
    <w:p w:rsidR="00770D52" w:rsidRPr="00804E58" w:rsidRDefault="00DD3B97" w:rsidP="00804E58">
      <w:pPr>
        <w:jc w:val="both"/>
        <w:rPr>
          <w:rFonts w:ascii="Times New Roman" w:hAnsi="Times New Roman" w:cs="Times New Roman"/>
        </w:rPr>
      </w:pPr>
      <w:r w:rsidRPr="00DD3B97">
        <w:rPr>
          <w:b/>
          <w:sz w:val="24"/>
        </w:rPr>
        <w:t>*</w:t>
      </w:r>
      <w:r>
        <w:t xml:space="preserve"> </w:t>
      </w:r>
      <w:r w:rsidR="00770D52">
        <w:t>Usted deberá realizar el servicio de mantenimiento de la aeronave Marca Piper Modelo PA-28-180</w:t>
      </w:r>
      <w:r w:rsidR="00804E58">
        <w:t xml:space="preserve"> matrícula LV-ZHT</w:t>
      </w:r>
      <w:r w:rsidR="00770D52">
        <w:t xml:space="preserve">, categoría ala fija. </w:t>
      </w:r>
    </w:p>
    <w:p w:rsidR="00593D24" w:rsidRPr="00593D24" w:rsidRDefault="00593D24" w:rsidP="00FD1DA5">
      <w:pPr>
        <w:pStyle w:val="Prrafodelista"/>
        <w:ind w:left="0"/>
        <w:jc w:val="both"/>
        <w:rPr>
          <w:rFonts w:ascii="Times New Roman" w:hAnsi="Times New Roman" w:cs="Times New Roman"/>
        </w:rPr>
      </w:pPr>
    </w:p>
    <w:p w:rsidR="00770D52" w:rsidRPr="00593D24" w:rsidRDefault="00770D52" w:rsidP="00FD1DA5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t xml:space="preserve">Según </w:t>
      </w:r>
      <w:r w:rsidR="00593D24">
        <w:t xml:space="preserve">manual de mantenimiento, describa cuales son los puntos a tener en cuenta en </w:t>
      </w:r>
      <w:r w:rsidR="00C81C65">
        <w:t>el</w:t>
      </w:r>
      <w:r w:rsidR="00593D24">
        <w:t xml:space="preserve"> </w:t>
      </w:r>
      <w:r w:rsidR="00593D24" w:rsidRPr="006B0855">
        <w:rPr>
          <w:i/>
          <w:u w:val="single"/>
        </w:rPr>
        <w:t>motor en una inspección de 50hs</w:t>
      </w:r>
      <w:r w:rsidR="00593D24">
        <w:t>.</w:t>
      </w:r>
      <w:r>
        <w:t xml:space="preserve"> </w:t>
      </w:r>
    </w:p>
    <w:p w:rsidR="00D61D5C" w:rsidRDefault="00593D24" w:rsidP="00FD1DA5">
      <w:pPr>
        <w:pStyle w:val="Prrafodelista"/>
        <w:numPr>
          <w:ilvl w:val="0"/>
          <w:numId w:val="1"/>
        </w:numPr>
        <w:jc w:val="both"/>
      </w:pPr>
      <w:r>
        <w:t xml:space="preserve">Para la inspección de 100hs. Cuáles son los ítems que </w:t>
      </w:r>
      <w:r w:rsidR="006B0855">
        <w:t xml:space="preserve">no </w:t>
      </w:r>
      <w:r>
        <w:t>se repiten</w:t>
      </w:r>
      <w:r w:rsidR="00C81C65">
        <w:t xml:space="preserve"> de la inspección anterior.</w:t>
      </w:r>
      <w:r>
        <w:t xml:space="preserve">  </w:t>
      </w:r>
    </w:p>
    <w:p w:rsidR="00116942" w:rsidRDefault="00D61D5C" w:rsidP="00116942">
      <w:pPr>
        <w:pStyle w:val="Prrafodelista"/>
        <w:numPr>
          <w:ilvl w:val="0"/>
          <w:numId w:val="1"/>
        </w:numPr>
        <w:jc w:val="both"/>
      </w:pPr>
      <w:r>
        <w:t>Luego de realizar la inspección correspondiente</w:t>
      </w:r>
      <w:r w:rsidR="00FD1DA5">
        <w:t>,</w:t>
      </w:r>
      <w:r>
        <w:t xml:space="preserve"> </w:t>
      </w:r>
      <w:r w:rsidR="00762029">
        <w:t xml:space="preserve">la </w:t>
      </w:r>
      <w:r w:rsidR="006B0855">
        <w:t xml:space="preserve">aeronave aterrizó en la pista habilitada </w:t>
      </w:r>
      <w:r>
        <w:t xml:space="preserve">y mientras perdía velocidad para liberar la pista, </w:t>
      </w:r>
      <w:r w:rsidRPr="00FD1DA5">
        <w:rPr>
          <w:u w:val="single"/>
        </w:rPr>
        <w:t>la rueda del tren de aterrizaje de nariz se desprendió</w:t>
      </w:r>
      <w:r>
        <w:t xml:space="preserve">. </w:t>
      </w:r>
    </w:p>
    <w:p w:rsidR="00D61D5C" w:rsidRDefault="00762029" w:rsidP="00FD1DA5">
      <w:pPr>
        <w:pStyle w:val="Prrafodelista"/>
        <w:jc w:val="both"/>
      </w:pPr>
      <w:r>
        <w:t>Se</w:t>
      </w:r>
      <w:r w:rsidR="00D61D5C">
        <w:t xml:space="preserve"> autorizó el traslado de la aeronave al hangar del aeroclub, donde fue</w:t>
      </w:r>
      <w:r>
        <w:t xml:space="preserve"> </w:t>
      </w:r>
      <w:r w:rsidR="00D61D5C">
        <w:t>inspeccionada. No se observaron marcas de golpes o propias de un aterrizaje brusco en el tren de aterrizaje.</w:t>
      </w:r>
    </w:p>
    <w:p w:rsidR="00FD1DA5" w:rsidRDefault="00FD1DA5" w:rsidP="00FD1DA5">
      <w:pPr>
        <w:pStyle w:val="Prrafodelista"/>
        <w:jc w:val="both"/>
      </w:pPr>
      <w:r>
        <w:t>Seguidamente s</w:t>
      </w:r>
      <w:r w:rsidR="00D61D5C">
        <w:t xml:space="preserve">e retiró la horquilla del tren de aterrizaje de nariz para ser analizada en el </w:t>
      </w:r>
      <w:r>
        <w:t>l</w:t>
      </w:r>
      <w:r w:rsidR="00D61D5C">
        <w:t>aboratorio</w:t>
      </w:r>
      <w:r w:rsidR="00762029">
        <w:t xml:space="preserve"> (s</w:t>
      </w:r>
      <w:r w:rsidR="00D61D5C">
        <w:t>e realizó un análisis químico, macrográfico y fractográfico, y la caracterización microestructural</w:t>
      </w:r>
      <w:r w:rsidR="00762029">
        <w:t xml:space="preserve">). </w:t>
      </w:r>
      <w:r w:rsidR="00D61D5C">
        <w:t xml:space="preserve">Según el análisis metalúrgico, en la superficie de fractura había dos zonas marcadamente diferentes: una gris clara, brillante, donde ocurrió la fractura final </w:t>
      </w:r>
      <w:r w:rsidR="00762029">
        <w:t>y una región gris oscura, opaca</w:t>
      </w:r>
      <w:r w:rsidR="00D61D5C">
        <w:t xml:space="preserve">, que estuvo expuesta a servicio, previamente a la </w:t>
      </w:r>
      <w:r w:rsidR="00762029">
        <w:t>ocurrencia de la fractura final</w:t>
      </w:r>
      <w:r>
        <w:t xml:space="preserve">. </w:t>
      </w:r>
      <w:r w:rsidR="00D61D5C">
        <w:t xml:space="preserve">Las características de la región gris oscura son típicas de una fisura por fatiga de alto número de ciclos y bajas tensiones nominales, mientras que la región gris clara presenta características de un proceso de fisura por fatiga con colapso final dúctil por sobrecarga. </w:t>
      </w:r>
    </w:p>
    <w:p w:rsidR="00FD1DA5" w:rsidRDefault="00D61D5C" w:rsidP="00FD1DA5">
      <w:pPr>
        <w:pStyle w:val="Prrafodelista"/>
        <w:jc w:val="both"/>
      </w:pPr>
      <w:r>
        <w:t>El manual de mantenimiento de la aeronave contempla la inspección visual de la horquilla cada 100 ho</w:t>
      </w:r>
      <w:r w:rsidR="00FD1DA5">
        <w:t xml:space="preserve">ras y otra del shimmy dampener. Si </w:t>
      </w:r>
      <w:r>
        <w:t xml:space="preserve">corresponde a la orden de trabajo de la última inspección de 100 horas realizada, </w:t>
      </w:r>
      <w:r w:rsidR="00FD1DA5">
        <w:t>n</w:t>
      </w:r>
      <w:r>
        <w:t>o se registraron daños en la horquilla ni fallas en el shimmy dampener.</w:t>
      </w:r>
    </w:p>
    <w:p w:rsidR="00D61D5C" w:rsidRDefault="00FD1DA5" w:rsidP="00E234F4">
      <w:pPr>
        <w:pStyle w:val="Prrafodelista"/>
        <w:numPr>
          <w:ilvl w:val="0"/>
          <w:numId w:val="2"/>
        </w:numPr>
        <w:jc w:val="both"/>
      </w:pPr>
      <w:r>
        <w:t>Según su análisis</w:t>
      </w:r>
      <w:r w:rsidR="006B0855">
        <w:t>.</w:t>
      </w:r>
      <w:r>
        <w:t xml:space="preserve"> </w:t>
      </w:r>
      <w:r w:rsidR="006B0855">
        <w:t>L</w:t>
      </w:r>
      <w:r w:rsidR="00E234F4">
        <w:t>a</w:t>
      </w:r>
      <w:r w:rsidR="006B0855">
        <w:t xml:space="preserve"> </w:t>
      </w:r>
      <w:r w:rsidR="00E234F4">
        <w:t>falla podría haber sido evitada</w:t>
      </w:r>
      <w:r>
        <w:t>?</w:t>
      </w:r>
      <w:r w:rsidR="00E234F4">
        <w:t xml:space="preserve"> Por qué? Cuál es el procedimiento adecuado para dicha reparación? </w:t>
      </w:r>
    </w:p>
    <w:p w:rsidR="00E234F4" w:rsidRDefault="00E234F4" w:rsidP="00E234F4">
      <w:pPr>
        <w:pStyle w:val="Prrafodelista"/>
        <w:jc w:val="both"/>
      </w:pPr>
    </w:p>
    <w:p w:rsidR="00593D24" w:rsidRPr="006B0855" w:rsidRDefault="00D61D5C" w:rsidP="00E234F4">
      <w:pPr>
        <w:spacing w:before="240" w:after="0" w:line="240" w:lineRule="auto"/>
        <w:jc w:val="both"/>
        <w:rPr>
          <w:b/>
          <w:i/>
          <w:sz w:val="20"/>
          <w:u w:val="single"/>
        </w:rPr>
      </w:pPr>
      <w:r w:rsidRPr="006B0855">
        <w:rPr>
          <w:b/>
          <w:i/>
          <w:sz w:val="20"/>
          <w:u w:val="single"/>
        </w:rPr>
        <w:t>OBSERVACIONES:</w:t>
      </w:r>
      <w:r w:rsidR="00593D24" w:rsidRPr="006B0855">
        <w:rPr>
          <w:b/>
          <w:i/>
          <w:sz w:val="20"/>
          <w:u w:val="single"/>
        </w:rPr>
        <w:t xml:space="preserve"> </w:t>
      </w:r>
    </w:p>
    <w:p w:rsidR="00D61D5C" w:rsidRPr="00E234F4" w:rsidRDefault="00D61D5C" w:rsidP="00E234F4">
      <w:pPr>
        <w:spacing w:before="240" w:after="0" w:line="240" w:lineRule="auto"/>
        <w:jc w:val="both"/>
        <w:rPr>
          <w:i/>
          <w:sz w:val="20"/>
        </w:rPr>
      </w:pPr>
      <w:r w:rsidRPr="00E234F4">
        <w:rPr>
          <w:i/>
          <w:sz w:val="20"/>
        </w:rPr>
        <w:t>*</w:t>
      </w:r>
      <w:r w:rsidR="006E3699">
        <w:rPr>
          <w:i/>
          <w:sz w:val="20"/>
        </w:rPr>
        <w:t>Trabajo individual</w:t>
      </w:r>
      <w:r w:rsidRPr="00E234F4">
        <w:rPr>
          <w:i/>
          <w:sz w:val="20"/>
        </w:rPr>
        <w:t>.</w:t>
      </w:r>
    </w:p>
    <w:p w:rsidR="00D61D5C" w:rsidRPr="00E234F4" w:rsidRDefault="00D61D5C" w:rsidP="00E234F4">
      <w:pPr>
        <w:spacing w:before="240" w:after="0" w:line="240" w:lineRule="auto"/>
        <w:jc w:val="both"/>
        <w:rPr>
          <w:i/>
          <w:sz w:val="20"/>
        </w:rPr>
      </w:pPr>
      <w:r w:rsidRPr="00E234F4">
        <w:rPr>
          <w:i/>
          <w:sz w:val="20"/>
        </w:rPr>
        <w:t>*</w:t>
      </w:r>
      <w:r w:rsidR="007731E2" w:rsidRPr="007731E2">
        <w:rPr>
          <w:i/>
        </w:rPr>
        <w:t xml:space="preserve"> </w:t>
      </w:r>
      <w:r w:rsidR="007731E2" w:rsidRPr="007731E2">
        <w:rPr>
          <w:i/>
          <w:sz w:val="20"/>
        </w:rPr>
        <w:t xml:space="preserve">Tiempo estimado de entrega y defensa del trabajo </w:t>
      </w:r>
      <w:r w:rsidR="007731E2" w:rsidRPr="007731E2">
        <w:rPr>
          <w:b/>
          <w:i/>
          <w:sz w:val="20"/>
        </w:rPr>
        <w:t>16/04/20</w:t>
      </w:r>
      <w:r w:rsidR="007731E2" w:rsidRPr="007731E2">
        <w:rPr>
          <w:i/>
          <w:sz w:val="20"/>
        </w:rPr>
        <w:t xml:space="preserve"> (confirmar con el docente al correo electrónico </w:t>
      </w:r>
      <w:hyperlink r:id="rId7" w:history="1">
        <w:r w:rsidR="007731E2" w:rsidRPr="00E67D35">
          <w:rPr>
            <w:rStyle w:val="Hipervnculo"/>
            <w:i/>
            <w:sz w:val="20"/>
          </w:rPr>
          <w:t>efbmaturano@gmail.com</w:t>
        </w:r>
      </w:hyperlink>
      <w:r w:rsidR="007731E2" w:rsidRPr="007731E2">
        <w:rPr>
          <w:i/>
          <w:sz w:val="20"/>
        </w:rPr>
        <w:t>)</w:t>
      </w:r>
      <w:r w:rsidR="00A72DBA">
        <w:rPr>
          <w:i/>
          <w:sz w:val="20"/>
        </w:rPr>
        <w:t xml:space="preserve"> </w:t>
      </w:r>
    </w:p>
    <w:p w:rsidR="002E79AC" w:rsidRPr="00E234F4" w:rsidRDefault="002E79AC" w:rsidP="002E79AC">
      <w:pPr>
        <w:spacing w:before="240" w:after="0" w:line="240" w:lineRule="auto"/>
        <w:jc w:val="both"/>
        <w:rPr>
          <w:i/>
          <w:sz w:val="20"/>
        </w:rPr>
      </w:pPr>
      <w:r>
        <w:rPr>
          <w:i/>
          <w:sz w:val="20"/>
        </w:rPr>
        <w:t>*Informe</w:t>
      </w:r>
      <w:r w:rsidR="00DD3B97">
        <w:rPr>
          <w:i/>
          <w:sz w:val="20"/>
        </w:rPr>
        <w:t>: análisis</w:t>
      </w:r>
      <w:r>
        <w:rPr>
          <w:i/>
          <w:sz w:val="20"/>
        </w:rPr>
        <w:t xml:space="preserve"> y conclusión: formato A4, Arial 12, no menos de una carilla, máximo 2 hojas.</w:t>
      </w:r>
    </w:p>
    <w:p w:rsidR="00D61D5C" w:rsidRDefault="00B15001" w:rsidP="00E234F4">
      <w:pPr>
        <w:spacing w:before="240" w:after="0" w:line="240" w:lineRule="auto"/>
        <w:jc w:val="both"/>
        <w:rPr>
          <w:i/>
          <w:sz w:val="20"/>
        </w:rPr>
      </w:pPr>
      <w:r>
        <w:rPr>
          <w:i/>
          <w:sz w:val="20"/>
        </w:rPr>
        <w:t>*</w:t>
      </w:r>
      <w:r w:rsidR="006E3699">
        <w:rPr>
          <w:i/>
          <w:sz w:val="20"/>
        </w:rPr>
        <w:t>Ver anexos</w:t>
      </w:r>
      <w:r w:rsidR="006B0855">
        <w:rPr>
          <w:i/>
          <w:sz w:val="20"/>
        </w:rPr>
        <w:t xml:space="preserve"> (carpeta de información)</w:t>
      </w:r>
      <w:r w:rsidR="006E3699">
        <w:rPr>
          <w:i/>
          <w:sz w:val="20"/>
        </w:rPr>
        <w:t>.</w:t>
      </w:r>
    </w:p>
    <w:p w:rsidR="007731E2" w:rsidRDefault="007731E2" w:rsidP="00E234F4">
      <w:pPr>
        <w:spacing w:before="240" w:after="0" w:line="240" w:lineRule="auto"/>
        <w:jc w:val="both"/>
        <w:rPr>
          <w:i/>
          <w:sz w:val="20"/>
        </w:rPr>
      </w:pPr>
    </w:p>
    <w:p w:rsidR="007731E2" w:rsidRDefault="007731E2" w:rsidP="00E234F4">
      <w:pPr>
        <w:spacing w:before="240" w:after="0" w:line="240" w:lineRule="auto"/>
        <w:jc w:val="both"/>
        <w:rPr>
          <w:i/>
          <w:sz w:val="20"/>
        </w:rPr>
      </w:pPr>
    </w:p>
    <w:p w:rsidR="007731E2" w:rsidRDefault="007731E2" w:rsidP="00E234F4">
      <w:pPr>
        <w:spacing w:before="240" w:after="0" w:line="240" w:lineRule="auto"/>
        <w:jc w:val="both"/>
        <w:rPr>
          <w:i/>
          <w:sz w:val="20"/>
        </w:rPr>
      </w:pPr>
    </w:p>
    <w:p w:rsidR="00116942" w:rsidRPr="007731E2" w:rsidRDefault="00116942" w:rsidP="00E234F4">
      <w:pPr>
        <w:spacing w:before="240" w:after="0" w:line="240" w:lineRule="auto"/>
        <w:jc w:val="both"/>
        <w:rPr>
          <w:i/>
          <w:sz w:val="20"/>
          <w:u w:val="single"/>
        </w:rPr>
      </w:pPr>
      <w:r w:rsidRPr="007731E2">
        <w:rPr>
          <w:i/>
          <w:sz w:val="20"/>
          <w:u w:val="single"/>
        </w:rPr>
        <w:lastRenderedPageBreak/>
        <w:t xml:space="preserve">Imágenes </w:t>
      </w:r>
    </w:p>
    <w:p w:rsidR="00116942" w:rsidRDefault="00116942" w:rsidP="00E234F4">
      <w:pPr>
        <w:spacing w:before="240" w:after="0" w:line="240" w:lineRule="auto"/>
        <w:jc w:val="both"/>
        <w:rPr>
          <w:i/>
          <w:sz w:val="20"/>
        </w:rPr>
      </w:pPr>
      <w:r>
        <w:rPr>
          <w:i/>
          <w:noProof/>
          <w:sz w:val="20"/>
          <w:lang w:val="es-ES" w:eastAsia="es-ES"/>
        </w:rPr>
        <w:drawing>
          <wp:inline distT="0" distB="0" distL="0" distR="0">
            <wp:extent cx="5581015" cy="3383951"/>
            <wp:effectExtent l="19050" t="0" r="63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015" cy="3383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6942" w:rsidRDefault="00116942" w:rsidP="00E234F4">
      <w:pPr>
        <w:spacing w:before="240" w:after="0" w:line="240" w:lineRule="auto"/>
        <w:jc w:val="both"/>
        <w:rPr>
          <w:i/>
          <w:sz w:val="20"/>
        </w:rPr>
      </w:pPr>
      <w:r>
        <w:rPr>
          <w:i/>
          <w:noProof/>
          <w:sz w:val="20"/>
          <w:lang w:val="es-ES" w:eastAsia="es-ES"/>
        </w:rPr>
        <w:drawing>
          <wp:inline distT="0" distB="0" distL="0" distR="0">
            <wp:extent cx="5583946" cy="4614051"/>
            <wp:effectExtent l="1905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8478" cy="462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6942" w:rsidRDefault="00116942" w:rsidP="00E234F4">
      <w:pPr>
        <w:spacing w:before="240" w:after="0" w:line="240" w:lineRule="auto"/>
        <w:jc w:val="both"/>
        <w:rPr>
          <w:i/>
          <w:sz w:val="20"/>
        </w:rPr>
      </w:pPr>
      <w:r>
        <w:rPr>
          <w:i/>
          <w:noProof/>
          <w:sz w:val="20"/>
          <w:lang w:val="es-ES" w:eastAsia="es-ES"/>
        </w:rPr>
        <w:lastRenderedPageBreak/>
        <w:drawing>
          <wp:inline distT="0" distB="0" distL="0" distR="0">
            <wp:extent cx="5581015" cy="4210940"/>
            <wp:effectExtent l="19050" t="0" r="63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015" cy="4210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6942" w:rsidRDefault="00116942" w:rsidP="00E234F4">
      <w:pPr>
        <w:spacing w:before="240" w:after="0" w:line="240" w:lineRule="auto"/>
        <w:jc w:val="both"/>
        <w:rPr>
          <w:i/>
          <w:sz w:val="20"/>
        </w:rPr>
      </w:pPr>
      <w:r>
        <w:rPr>
          <w:i/>
          <w:noProof/>
          <w:sz w:val="20"/>
          <w:lang w:val="es-ES" w:eastAsia="es-ES"/>
        </w:rPr>
        <w:drawing>
          <wp:inline distT="0" distB="0" distL="0" distR="0">
            <wp:extent cx="5581015" cy="4184036"/>
            <wp:effectExtent l="19050" t="0" r="63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015" cy="4184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07EC" w:rsidRDefault="002507EC" w:rsidP="00E234F4">
      <w:pPr>
        <w:spacing w:before="240" w:after="0" w:line="240" w:lineRule="auto"/>
        <w:jc w:val="both"/>
        <w:rPr>
          <w:i/>
          <w:noProof/>
          <w:sz w:val="20"/>
          <w:lang w:val="es-ES" w:eastAsia="es-ES"/>
        </w:rPr>
      </w:pPr>
    </w:p>
    <w:sectPr w:rsidR="002507EC" w:rsidSect="00444AF7">
      <w:headerReference w:type="default" r:id="rId12"/>
      <w:footerReference w:type="default" r:id="rId13"/>
      <w:pgSz w:w="11906" w:h="16838"/>
      <w:pgMar w:top="1417" w:right="1416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01E6" w:rsidRDefault="004801E6" w:rsidP="00630B02">
      <w:pPr>
        <w:spacing w:after="0" w:line="240" w:lineRule="auto"/>
      </w:pPr>
      <w:r>
        <w:separator/>
      </w:r>
    </w:p>
  </w:endnote>
  <w:endnote w:type="continuationSeparator" w:id="1">
    <w:p w:rsidR="004801E6" w:rsidRDefault="004801E6" w:rsidP="00630B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0B02" w:rsidRDefault="00E97D99" w:rsidP="002E79AC">
    <w:pPr>
      <w:pStyle w:val="Piedepgina"/>
      <w:pBdr>
        <w:top w:val="thinThickSmallGap" w:sz="24" w:space="1" w:color="622423" w:themeColor="accent2" w:themeShade="7F"/>
      </w:pBdr>
      <w:jc w:val="center"/>
      <w:rPr>
        <w:rFonts w:asciiTheme="majorHAnsi" w:hAnsiTheme="majorHAnsi"/>
      </w:rPr>
    </w:pPr>
    <w:r>
      <w:rPr>
        <w:rFonts w:asciiTheme="majorHAnsi" w:hAnsiTheme="majorHAnsi"/>
      </w:rPr>
      <w:t>“</w:t>
    </w:r>
    <w:r w:rsidR="002E79AC">
      <w:rPr>
        <w:rFonts w:asciiTheme="majorHAnsi" w:hAnsiTheme="majorHAnsi"/>
      </w:rPr>
      <w:t>Aeronáutica</w:t>
    </w:r>
    <w:r>
      <w:rPr>
        <w:rFonts w:asciiTheme="majorHAnsi" w:hAnsiTheme="majorHAnsi"/>
      </w:rPr>
      <w:t>”</w:t>
    </w:r>
  </w:p>
  <w:p w:rsidR="00630B02" w:rsidRDefault="00630B0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01E6" w:rsidRDefault="004801E6" w:rsidP="00630B02">
      <w:pPr>
        <w:spacing w:after="0" w:line="240" w:lineRule="auto"/>
      </w:pPr>
      <w:r>
        <w:separator/>
      </w:r>
    </w:p>
  </w:footnote>
  <w:footnote w:type="continuationSeparator" w:id="1">
    <w:p w:rsidR="004801E6" w:rsidRDefault="004801E6" w:rsidP="00630B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0B02" w:rsidRDefault="00444AF7" w:rsidP="00444AF7">
    <w:pPr>
      <w:pStyle w:val="Encabezado"/>
      <w:ind w:left="-851"/>
    </w:pPr>
    <w:r w:rsidRPr="00444AF7">
      <w:rPr>
        <w:b/>
        <w:i/>
        <w:color w:val="1F497D" w:themeColor="text2"/>
        <w:sz w:val="48"/>
      </w:rPr>
      <w:t>1</w:t>
    </w:r>
    <w:r w:rsidR="00630B02">
      <w:ptab w:relativeTo="margin" w:alignment="center" w:leader="none"/>
    </w:r>
    <w:r w:rsidR="00630B02">
      <w:ptab w:relativeTo="margin" w:alignment="right" w:leader="none"/>
    </w:r>
    <w:r w:rsidR="00630B02">
      <w:t>Escuela Técnica N° 17- V Brigada Aérea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3E496A"/>
    <w:multiLevelType w:val="hybridMultilevel"/>
    <w:tmpl w:val="C72ED83E"/>
    <w:lvl w:ilvl="0" w:tplc="4A1A3734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6905AE"/>
    <w:multiLevelType w:val="hybridMultilevel"/>
    <w:tmpl w:val="C7D84774"/>
    <w:lvl w:ilvl="0" w:tplc="7CD09BE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3EF1"/>
    <w:rsid w:val="000B4FEC"/>
    <w:rsid w:val="000D127A"/>
    <w:rsid w:val="00116942"/>
    <w:rsid w:val="001242B6"/>
    <w:rsid w:val="00137EC9"/>
    <w:rsid w:val="002507EC"/>
    <w:rsid w:val="00273819"/>
    <w:rsid w:val="002A2BAF"/>
    <w:rsid w:val="002C4EBC"/>
    <w:rsid w:val="002D442D"/>
    <w:rsid w:val="002E79AC"/>
    <w:rsid w:val="00366B27"/>
    <w:rsid w:val="003810AD"/>
    <w:rsid w:val="003D6305"/>
    <w:rsid w:val="003F1763"/>
    <w:rsid w:val="00421DD5"/>
    <w:rsid w:val="00434401"/>
    <w:rsid w:val="00444AF7"/>
    <w:rsid w:val="004801E6"/>
    <w:rsid w:val="004C721D"/>
    <w:rsid w:val="00593D24"/>
    <w:rsid w:val="005944D0"/>
    <w:rsid w:val="005C4574"/>
    <w:rsid w:val="005E72BF"/>
    <w:rsid w:val="006106D8"/>
    <w:rsid w:val="006201E1"/>
    <w:rsid w:val="00630B02"/>
    <w:rsid w:val="00632481"/>
    <w:rsid w:val="006464D4"/>
    <w:rsid w:val="00691096"/>
    <w:rsid w:val="006A7C5A"/>
    <w:rsid w:val="006B0855"/>
    <w:rsid w:val="006E3699"/>
    <w:rsid w:val="00700377"/>
    <w:rsid w:val="00752754"/>
    <w:rsid w:val="00762029"/>
    <w:rsid w:val="00770D52"/>
    <w:rsid w:val="007731E2"/>
    <w:rsid w:val="00804E58"/>
    <w:rsid w:val="008501AF"/>
    <w:rsid w:val="008B75B2"/>
    <w:rsid w:val="009758E7"/>
    <w:rsid w:val="00986DA1"/>
    <w:rsid w:val="009B5C57"/>
    <w:rsid w:val="009F00E9"/>
    <w:rsid w:val="00A1317B"/>
    <w:rsid w:val="00A525A9"/>
    <w:rsid w:val="00A72DBA"/>
    <w:rsid w:val="00AB11D6"/>
    <w:rsid w:val="00AB5269"/>
    <w:rsid w:val="00B03EF1"/>
    <w:rsid w:val="00B15001"/>
    <w:rsid w:val="00B2433A"/>
    <w:rsid w:val="00B85AC0"/>
    <w:rsid w:val="00BD70D7"/>
    <w:rsid w:val="00BE04FB"/>
    <w:rsid w:val="00C02F07"/>
    <w:rsid w:val="00C119CE"/>
    <w:rsid w:val="00C81C65"/>
    <w:rsid w:val="00C8511A"/>
    <w:rsid w:val="00CB3139"/>
    <w:rsid w:val="00D105EA"/>
    <w:rsid w:val="00D10A9E"/>
    <w:rsid w:val="00D30E27"/>
    <w:rsid w:val="00D61D5C"/>
    <w:rsid w:val="00D64038"/>
    <w:rsid w:val="00DD3B97"/>
    <w:rsid w:val="00E16FAB"/>
    <w:rsid w:val="00E234F4"/>
    <w:rsid w:val="00E805ED"/>
    <w:rsid w:val="00E92241"/>
    <w:rsid w:val="00E97D99"/>
    <w:rsid w:val="00F31163"/>
    <w:rsid w:val="00F57F3F"/>
    <w:rsid w:val="00FB25C3"/>
    <w:rsid w:val="00FD1DA5"/>
    <w:rsid w:val="00FF3C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8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30B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30B02"/>
  </w:style>
  <w:style w:type="paragraph" w:styleId="Piedepgina">
    <w:name w:val="footer"/>
    <w:basedOn w:val="Normal"/>
    <w:link w:val="PiedepginaCar"/>
    <w:uiPriority w:val="99"/>
    <w:unhideWhenUsed/>
    <w:rsid w:val="00630B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30B02"/>
  </w:style>
  <w:style w:type="paragraph" w:styleId="Textodeglobo">
    <w:name w:val="Balloon Text"/>
    <w:basedOn w:val="Normal"/>
    <w:link w:val="TextodegloboCar"/>
    <w:uiPriority w:val="99"/>
    <w:semiHidden/>
    <w:unhideWhenUsed/>
    <w:rsid w:val="00630B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30B0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70D5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731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efbmaturano@gmail.com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e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354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Nacho</dc:creator>
  <cp:lastModifiedBy>ERIKA</cp:lastModifiedBy>
  <cp:revision>9</cp:revision>
  <dcterms:created xsi:type="dcterms:W3CDTF">2020-03-26T15:34:00Z</dcterms:created>
  <dcterms:modified xsi:type="dcterms:W3CDTF">2020-04-07T21:28:00Z</dcterms:modified>
</cp:coreProperties>
</file>